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EE099B">
        <w:rPr>
          <w:rFonts w:asciiTheme="minorHAnsi" w:hAnsiTheme="minorHAnsi" w:cs="Arial"/>
          <w:b/>
          <w:lang w:val="en-ZA"/>
        </w:rPr>
        <w:t>30</w:t>
      </w:r>
      <w:r>
        <w:rPr>
          <w:rFonts w:asciiTheme="minorHAnsi" w:hAnsiTheme="minorHAnsi" w:cs="Arial"/>
          <w:b/>
          <w:lang w:val="en-ZA"/>
        </w:rPr>
        <w:t xml:space="preserve"> October 2015</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THE STANDARD BANK OF SA </w:t>
      </w:r>
      <w:proofErr w:type="gramStart"/>
      <w:r>
        <w:rPr>
          <w:rFonts w:asciiTheme="minorHAnsi" w:hAnsiTheme="minorHAnsi" w:cs="Arial"/>
          <w:b/>
          <w:i/>
          <w:lang w:val="en-ZA"/>
        </w:rPr>
        <w:t>LTD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CLN430</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THE STANDARD BANK OF SA LTD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 November 2015</w:t>
      </w:r>
      <w:r w:rsidR="004D5A76">
        <w:rPr>
          <w:rFonts w:asciiTheme="minorHAnsi" w:hAnsiTheme="minorHAnsi" w:cs="Arial"/>
          <w:b/>
          <w:lang w:val="en-ZA"/>
        </w:rPr>
        <w:t>.</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ZERO COUPON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CLN430</w:t>
      </w:r>
    </w:p>
    <w:p w:rsidR="007F4679" w:rsidRPr="00F64748" w:rsidRDefault="00776D06" w:rsidP="007F4679">
      <w:pPr>
        <w:suppressAutoHyphens/>
        <w:spacing w:line="288" w:lineRule="auto"/>
        <w:ind w:left="3544" w:right="29" w:hanging="3544"/>
        <w:jc w:val="both"/>
        <w:rPr>
          <w:rFonts w:asciiTheme="minorHAnsi" w:hAnsiTheme="minorHAnsi" w:cs="Arial"/>
          <w:lang w:val="en-ZA"/>
        </w:rPr>
      </w:pPr>
      <w:r>
        <w:rPr>
          <w:rFonts w:asciiTheme="minorHAnsi" w:hAnsiTheme="minorHAnsi" w:cs="Arial"/>
          <w:b/>
          <w:bCs/>
          <w:lang w:val="en-ZA"/>
        </w:rPr>
        <w:t>Final Redemption Amount</w:t>
      </w:r>
      <w:r w:rsidR="001B111B">
        <w:rPr>
          <w:rFonts w:asciiTheme="minorHAnsi" w:hAnsiTheme="minorHAnsi" w:cs="Arial"/>
          <w:lang w:val="en-ZA"/>
        </w:rPr>
        <w:tab/>
      </w:r>
      <w:r w:rsidRPr="00776D06">
        <w:rPr>
          <w:rFonts w:asciiTheme="minorHAnsi" w:hAnsiTheme="minorHAnsi" w:cs="Arial"/>
          <w:lang w:val="en-ZA"/>
        </w:rPr>
        <w:t>R</w:t>
      </w:r>
      <w:r w:rsidR="00C30AED">
        <w:rPr>
          <w:rFonts w:asciiTheme="minorHAnsi" w:hAnsiTheme="minorHAnsi" w:cs="Arial"/>
          <w:lang w:val="en-ZA"/>
        </w:rPr>
        <w:t xml:space="preserve"> </w:t>
      </w:r>
      <w:r w:rsidRPr="00776D06">
        <w:rPr>
          <w:rFonts w:asciiTheme="minorHAnsi" w:hAnsiTheme="minorHAnsi" w:cs="Arial"/>
          <w:lang w:val="en-ZA"/>
        </w:rPr>
        <w:t>245,875,757.64</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R</w:t>
      </w:r>
      <w:r w:rsidR="00AF1380">
        <w:rPr>
          <w:rFonts w:asciiTheme="minorHAnsi" w:hAnsiTheme="minorHAnsi" w:cs="Arial"/>
          <w:lang w:val="en-ZA"/>
        </w:rPr>
        <w:t xml:space="preserve"> </w:t>
      </w:r>
      <w:r>
        <w:rPr>
          <w:rFonts w:asciiTheme="minorHAnsi" w:hAnsiTheme="minorHAnsi" w:cs="Arial"/>
          <w:lang w:val="en-ZA"/>
        </w:rPr>
        <w:t>150,000,000.00</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sidR="00AF1380">
        <w:rPr>
          <w:rFonts w:asciiTheme="minorHAnsi" w:hAnsiTheme="minorHAnsi" w:cs="Arial"/>
          <w:lang w:val="en-ZA"/>
        </w:rPr>
        <w:t>Zero</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20 December 2020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10 December</w:t>
      </w:r>
      <w:r w:rsidR="00AF1380">
        <w:rPr>
          <w:rFonts w:asciiTheme="minorHAnsi" w:hAnsiTheme="minorHAnsi" w:cs="Arial"/>
          <w:lang w:val="en-ZA"/>
        </w:rPr>
        <w:t xml:space="preserve"> 2020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9 December</w:t>
      </w:r>
      <w:r w:rsidR="00AF1380">
        <w:rPr>
          <w:rFonts w:asciiTheme="minorHAnsi" w:hAnsiTheme="minorHAnsi" w:cs="Arial"/>
          <w:lang w:val="en-ZA"/>
        </w:rPr>
        <w:t xml:space="preserve"> 2020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 November 2015</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76D06" w:rsidP="007F4679">
      <w:pPr>
        <w:spacing w:line="288" w:lineRule="auto"/>
        <w:ind w:left="3544" w:right="29" w:hanging="3544"/>
        <w:jc w:val="both"/>
        <w:rPr>
          <w:rFonts w:asciiTheme="minorHAnsi" w:hAnsiTheme="minorHAnsi"/>
          <w:lang w:val="en-ZA"/>
        </w:rPr>
      </w:pPr>
      <w:r>
        <w:rPr>
          <w:rFonts w:asciiTheme="minorHAnsi" w:hAnsiTheme="minorHAnsi"/>
          <w:b/>
          <w:lang w:val="en-ZA"/>
        </w:rPr>
        <w:t>Yield</w:t>
      </w:r>
      <w:r w:rsidRPr="00F64748">
        <w:rPr>
          <w:rFonts w:asciiTheme="minorHAnsi" w:hAnsiTheme="minorHAnsi"/>
          <w:b/>
          <w:lang w:val="en-ZA"/>
        </w:rPr>
        <w:t xml:space="preserve"> </w:t>
      </w:r>
      <w:r w:rsidR="007F4679" w:rsidRPr="00F64748">
        <w:rPr>
          <w:rFonts w:asciiTheme="minorHAnsi" w:hAnsiTheme="minorHAnsi"/>
          <w:b/>
          <w:lang w:val="en-ZA"/>
        </w:rPr>
        <w:t>Commencement Date</w:t>
      </w:r>
      <w:r w:rsidR="007F4679" w:rsidRPr="00F64748">
        <w:rPr>
          <w:rFonts w:asciiTheme="minorHAnsi" w:hAnsiTheme="minorHAnsi"/>
          <w:lang w:val="en-ZA"/>
        </w:rPr>
        <w:tab/>
      </w:r>
      <w:r w:rsidR="007F4679">
        <w:rPr>
          <w:rFonts w:asciiTheme="minorHAnsi" w:hAnsiTheme="minorHAnsi" w:cs="Arial"/>
          <w:lang w:val="en-ZA"/>
        </w:rPr>
        <w:t>2 November 2015</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ZAG000131020</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Unsecured</w:t>
      </w:r>
    </w:p>
    <w:p w:rsidR="00AF1380" w:rsidRDefault="00AF1380" w:rsidP="007F4679">
      <w:pPr>
        <w:spacing w:line="288" w:lineRule="auto"/>
        <w:ind w:left="3544" w:right="29" w:hanging="3544"/>
        <w:jc w:val="both"/>
        <w:rPr>
          <w:rFonts w:asciiTheme="minorHAnsi" w:hAnsiTheme="minorHAnsi" w:cs="Arial"/>
          <w:b/>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AF1380" w:rsidRDefault="00721064" w:rsidP="00F97295">
      <w:pPr>
        <w:tabs>
          <w:tab w:val="left" w:pos="3402"/>
          <w:tab w:val="left" w:pos="7513"/>
        </w:tabs>
        <w:suppressAutoHyphens/>
        <w:spacing w:before="20" w:after="20" w:line="312" w:lineRule="auto"/>
        <w:ind w:right="29"/>
        <w:rPr>
          <w:rFonts w:asciiTheme="minorHAnsi" w:hAnsiTheme="minorHAnsi" w:cs="Arial"/>
          <w:lang w:val="en-ZA"/>
        </w:rPr>
      </w:pPr>
      <w:hyperlink r:id="rId9" w:history="1">
        <w:r w:rsidRPr="00103E5F">
          <w:rPr>
            <w:rStyle w:val="Hyperlink"/>
            <w:rFonts w:asciiTheme="minorHAnsi" w:hAnsiTheme="minorHAnsi" w:cs="Arial"/>
            <w:lang w:val="en-ZA"/>
          </w:rPr>
          <w:t>https://www.jse.co.za/content/JSEPricingSupplementsItems/2014/BondDocuments/CLN430%20Pricing%20Supplement%2020151102.pdf</w:t>
        </w:r>
      </w:hyperlink>
    </w:p>
    <w:p w:rsidR="00721064" w:rsidRDefault="00721064" w:rsidP="00F97295">
      <w:pPr>
        <w:tabs>
          <w:tab w:val="left" w:pos="3402"/>
          <w:tab w:val="left" w:pos="7513"/>
        </w:tabs>
        <w:suppressAutoHyphens/>
        <w:spacing w:before="20" w:after="20" w:line="312" w:lineRule="auto"/>
        <w:ind w:right="29"/>
        <w:rPr>
          <w:rFonts w:asciiTheme="minorHAnsi" w:hAnsiTheme="minorHAnsi" w:cs="Arial"/>
          <w:lang w:val="en-ZA"/>
        </w:rPr>
      </w:pPr>
      <w:bookmarkStart w:id="0" w:name="_GoBack"/>
      <w:bookmarkEnd w:id="0"/>
    </w:p>
    <w:p w:rsidR="00AF1380" w:rsidRPr="00A15B26" w:rsidRDefault="00AF1380" w:rsidP="00AF1380">
      <w:pPr>
        <w:tabs>
          <w:tab w:val="left" w:pos="3780"/>
          <w:tab w:val="right" w:pos="5580"/>
        </w:tabs>
        <w:suppressAutoHyphens/>
        <w:spacing w:line="312" w:lineRule="auto"/>
        <w:jc w:val="both"/>
        <w:rPr>
          <w:rFonts w:asciiTheme="minorHAnsi" w:hAnsiTheme="minorHAnsi" w:cs="Arial"/>
          <w:b/>
        </w:rPr>
      </w:pPr>
      <w:r w:rsidRPr="00A15B26">
        <w:rPr>
          <w:rFonts w:asciiTheme="minorHAnsi" w:hAnsiTheme="minorHAnsi" w:cs="Arial"/>
          <w:b/>
          <w:color w:val="000000"/>
        </w:rPr>
        <w:t>Please note that this Note is designated as an Inward Listed Instrument as approved by the South African Reserve Bank. Therefore exchange control provisions apply to the trading and holding of this debt instrument.</w:t>
      </w:r>
    </w:p>
    <w:p w:rsidR="00AF1380" w:rsidRPr="00A15B26" w:rsidRDefault="00AF1380" w:rsidP="00AF1380">
      <w:pPr>
        <w:spacing w:line="312" w:lineRule="auto"/>
        <w:ind w:right="720"/>
        <w:jc w:val="both"/>
        <w:rPr>
          <w:rFonts w:asciiTheme="minorHAnsi" w:hAnsiTheme="minorHAnsi" w:cs="Arial"/>
        </w:rPr>
      </w:pPr>
    </w:p>
    <w:p w:rsidR="00AF1380" w:rsidRDefault="00AF1380" w:rsidP="00AF1380">
      <w:pPr>
        <w:spacing w:line="312" w:lineRule="auto"/>
        <w:ind w:right="720"/>
        <w:jc w:val="both"/>
        <w:rPr>
          <w:rFonts w:asciiTheme="minorHAnsi" w:hAnsiTheme="minorHAnsi" w:cs="Arial"/>
        </w:rPr>
      </w:pPr>
      <w:r w:rsidRPr="00A15B26">
        <w:rPr>
          <w:rFonts w:asciiTheme="minorHAnsi" w:hAnsiTheme="minorHAnsi" w:cs="Arial"/>
        </w:rPr>
        <w:t xml:space="preserve">This </w:t>
      </w:r>
      <w:r>
        <w:rPr>
          <w:rFonts w:asciiTheme="minorHAnsi" w:hAnsiTheme="minorHAnsi" w:cs="Arial"/>
        </w:rPr>
        <w:t>N</w:t>
      </w:r>
      <w:r w:rsidRPr="00A15B26">
        <w:rPr>
          <w:rFonts w:asciiTheme="minorHAnsi" w:hAnsiTheme="minorHAnsi" w:cs="Arial"/>
        </w:rPr>
        <w:t xml:space="preserve">ote has been </w:t>
      </w:r>
      <w:r w:rsidRPr="00A15B26">
        <w:rPr>
          <w:rFonts w:asciiTheme="minorHAnsi" w:hAnsiTheme="minorHAnsi" w:cs="Arial"/>
          <w:b/>
          <w:bCs/>
        </w:rPr>
        <w:t>privately placed</w:t>
      </w:r>
      <w:r w:rsidRPr="00A15B26">
        <w:rPr>
          <w:rFonts w:asciiTheme="minorHAnsi" w:hAnsiTheme="minorHAnsi" w:cs="Arial"/>
        </w:rPr>
        <w:t xml:space="preserve"> by The Standard Bank of South Africa Limited.  Any prospective purchaser of the </w:t>
      </w:r>
      <w:r>
        <w:rPr>
          <w:rFonts w:asciiTheme="minorHAnsi" w:hAnsiTheme="minorHAnsi" w:cs="Arial"/>
        </w:rPr>
        <w:t>N</w:t>
      </w:r>
      <w:r w:rsidRPr="00A15B26">
        <w:rPr>
          <w:rFonts w:asciiTheme="minorHAnsi" w:hAnsiTheme="minorHAnsi" w:cs="Arial"/>
        </w:rPr>
        <w:t xml:space="preserve">ote should contact </w:t>
      </w:r>
      <w:smartTag w:uri="urn:schemas-microsoft-com:office:smarttags" w:element="stockticker">
        <w:r w:rsidRPr="00A15B26">
          <w:rPr>
            <w:rFonts w:asciiTheme="minorHAnsi" w:hAnsiTheme="minorHAnsi" w:cs="Arial"/>
          </w:rPr>
          <w:t>SBSA</w:t>
        </w:r>
      </w:smartTag>
      <w:r w:rsidRPr="00A15B26">
        <w:rPr>
          <w:rFonts w:asciiTheme="minorHAnsi" w:hAnsiTheme="minorHAnsi" w:cs="Arial"/>
        </w:rPr>
        <w:t xml:space="preserve"> for details of the terms of the </w:t>
      </w:r>
      <w:r>
        <w:rPr>
          <w:rFonts w:asciiTheme="minorHAnsi" w:hAnsiTheme="minorHAnsi" w:cs="Arial"/>
        </w:rPr>
        <w:t>N</w:t>
      </w:r>
      <w:r w:rsidRPr="00A15B26">
        <w:rPr>
          <w:rFonts w:asciiTheme="minorHAnsi" w:hAnsiTheme="minorHAnsi" w:cs="Arial"/>
        </w:rPr>
        <w:t>ote.  In this regard, prospective purchasers should be aware that:</w:t>
      </w:r>
    </w:p>
    <w:p w:rsidR="00AF1380" w:rsidRDefault="00AF1380" w:rsidP="00AF1380">
      <w:pPr>
        <w:spacing w:line="312" w:lineRule="auto"/>
        <w:ind w:right="720"/>
        <w:jc w:val="both"/>
        <w:rPr>
          <w:rFonts w:asciiTheme="minorHAnsi" w:hAnsiTheme="minorHAnsi" w:cs="Arial"/>
        </w:rPr>
      </w:pPr>
    </w:p>
    <w:p w:rsidR="00AF1380" w:rsidRDefault="00AF1380" w:rsidP="00AF1380">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 issued is subject to the terms and conditions of the Pricing Supplement agreed between the Issuer and the subscriber(s) for the Note and the Terms and Conditions of the Notes as set out in the Structured Note Programme </w:t>
      </w:r>
      <w:r>
        <w:rPr>
          <w:rFonts w:asciiTheme="minorHAnsi" w:hAnsiTheme="minorHAnsi" w:cs="Arial"/>
          <w:bCs/>
          <w:lang w:val="en-ZA"/>
        </w:rPr>
        <w:t>dated 01 March 2015</w:t>
      </w:r>
      <w:r>
        <w:rPr>
          <w:rFonts w:asciiTheme="minorHAnsi" w:hAnsiTheme="minorHAnsi" w:cs="Arial"/>
          <w:lang w:val="en-ZA"/>
        </w:rPr>
        <w:t xml:space="preserve">; </w:t>
      </w:r>
    </w:p>
    <w:p w:rsidR="00AF1380" w:rsidRDefault="00AF1380" w:rsidP="00AF1380">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lastRenderedPageBreak/>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AF1380" w:rsidRPr="00F64748" w:rsidRDefault="00AF1380" w:rsidP="00AF1380">
      <w:pPr>
        <w:suppressAutoHyphens/>
        <w:spacing w:line="312" w:lineRule="auto"/>
        <w:ind w:right="-515"/>
        <w:jc w:val="both"/>
        <w:rPr>
          <w:rFonts w:asciiTheme="minorHAnsi" w:hAnsiTheme="minorHAnsi" w:cs="Arial"/>
          <w:lang w:val="en-ZA"/>
        </w:rPr>
      </w:pPr>
    </w:p>
    <w:p w:rsidR="00AF1380" w:rsidRPr="00F64748" w:rsidRDefault="00AF1380" w:rsidP="00AF1380">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w:t>
      </w:r>
      <w:r>
        <w:rPr>
          <w:rFonts w:asciiTheme="minorHAnsi" w:hAnsiTheme="minorHAnsi" w:cs="Arial"/>
          <w:lang w:val="en-ZA"/>
        </w:rPr>
        <w:t>N</w:t>
      </w:r>
      <w:r w:rsidRPr="00F64748">
        <w:rPr>
          <w:rFonts w:asciiTheme="minorHAnsi" w:hAnsiTheme="minorHAnsi" w:cs="Arial"/>
          <w:lang w:val="en-ZA"/>
        </w:rPr>
        <w:t>ote</w:t>
      </w:r>
      <w:r>
        <w:rPr>
          <w:rFonts w:asciiTheme="minorHAnsi" w:hAnsiTheme="minorHAnsi" w:cs="Arial"/>
          <w:lang w:val="en-ZA"/>
        </w:rPr>
        <w:t>s</w:t>
      </w:r>
      <w:r w:rsidRPr="00F64748">
        <w:rPr>
          <w:rFonts w:asciiTheme="minorHAnsi" w:hAnsiTheme="minorHAnsi" w:cs="Arial"/>
          <w:lang w:val="en-ZA"/>
        </w:rPr>
        <w:t xml:space="preserve"> will be immobilised in the Central Securities Depository (“CSD”) and settlement will take place electronically in terms of JSE Rules. </w:t>
      </w:r>
      <w:r>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AF1380" w:rsidRDefault="00AF1380" w:rsidP="00AF1380">
      <w:pPr>
        <w:tabs>
          <w:tab w:val="left" w:pos="3402"/>
          <w:tab w:val="left" w:pos="7513"/>
        </w:tabs>
        <w:suppressAutoHyphens/>
        <w:spacing w:before="20" w:after="20" w:line="312" w:lineRule="auto"/>
        <w:ind w:right="29"/>
        <w:rPr>
          <w:rFonts w:asciiTheme="minorHAnsi" w:hAnsiTheme="minorHAnsi" w:cs="Arial"/>
          <w:lang w:val="en-ZA"/>
        </w:rPr>
      </w:pPr>
    </w:p>
    <w:p w:rsidR="00AF1380" w:rsidRDefault="00AF1380" w:rsidP="00F97295">
      <w:pPr>
        <w:tabs>
          <w:tab w:val="left" w:pos="3402"/>
          <w:tab w:val="left" w:pos="7513"/>
        </w:tabs>
        <w:suppressAutoHyphens/>
        <w:spacing w:before="20" w:after="20" w:line="312" w:lineRule="auto"/>
        <w:ind w:right="29"/>
        <w:rPr>
          <w:rFonts w:asciiTheme="minorHAnsi" w:hAnsiTheme="minorHAnsi" w:cs="Arial"/>
          <w:lang w:val="en-ZA"/>
        </w:rPr>
      </w:pPr>
    </w:p>
    <w:p w:rsidR="00AF1380" w:rsidRDefault="00AF1380" w:rsidP="00AF1380">
      <w:pPr>
        <w:tabs>
          <w:tab w:val="left" w:pos="3402"/>
          <w:tab w:val="left" w:pos="7513"/>
        </w:tabs>
        <w:suppressAutoHyphens/>
        <w:spacing w:before="20" w:after="20" w:line="312" w:lineRule="auto"/>
        <w:ind w:right="29"/>
        <w:rPr>
          <w:rFonts w:asciiTheme="minorHAnsi" w:hAnsiTheme="minorHAnsi" w:cs="Arial"/>
          <w:lang w:val="en-ZA"/>
        </w:rPr>
      </w:pPr>
      <w:proofErr w:type="spellStart"/>
      <w:r>
        <w:rPr>
          <w:rFonts w:asciiTheme="minorHAnsi" w:hAnsiTheme="minorHAnsi" w:cs="Arial"/>
          <w:lang w:val="en-ZA"/>
        </w:rPr>
        <w:t>Rhadus</w:t>
      </w:r>
      <w:proofErr w:type="spellEnd"/>
      <w:r>
        <w:rPr>
          <w:rFonts w:asciiTheme="minorHAnsi" w:hAnsiTheme="minorHAnsi" w:cs="Arial"/>
          <w:lang w:val="en-ZA"/>
        </w:rPr>
        <w:t xml:space="preserve"> </w:t>
      </w:r>
      <w:proofErr w:type="spellStart"/>
      <w:r>
        <w:rPr>
          <w:rFonts w:asciiTheme="minorHAnsi" w:hAnsiTheme="minorHAnsi" w:cs="Arial"/>
          <w:lang w:val="en-ZA"/>
        </w:rPr>
        <w:t>Snyman</w:t>
      </w:r>
      <w:proofErr w:type="spellEnd"/>
      <w:r>
        <w:rPr>
          <w:rFonts w:asciiTheme="minorHAnsi" w:hAnsiTheme="minorHAnsi" w:cs="Arial"/>
          <w:lang w:val="en-ZA"/>
        </w:rPr>
        <w:tab/>
        <w:t>Standard Bank</w:t>
      </w:r>
      <w:r>
        <w:rPr>
          <w:rFonts w:asciiTheme="minorHAnsi" w:hAnsiTheme="minorHAnsi" w:cs="Arial"/>
          <w:lang w:val="en-ZA"/>
        </w:rPr>
        <w:tab/>
        <w:t>+27 11 3788407</w:t>
      </w:r>
    </w:p>
    <w:p w:rsidR="007F4679" w:rsidRPr="00F64748" w:rsidRDefault="00AF1380"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Corporate Actions</w:t>
      </w:r>
      <w:r w:rsidR="007F4679" w:rsidRPr="00F64748">
        <w:rPr>
          <w:rFonts w:asciiTheme="minorHAnsi" w:hAnsiTheme="minorHAnsi" w:cs="Arial"/>
          <w:lang w:val="en-ZA"/>
        </w:rPr>
        <w:tab/>
        <w:t>JSE</w:t>
      </w:r>
      <w:r w:rsidR="007F4679" w:rsidRPr="00F64748">
        <w:rPr>
          <w:rFonts w:asciiTheme="minorHAnsi" w:hAnsiTheme="minorHAnsi" w:cs="Arial"/>
          <w:lang w:val="en-ZA"/>
        </w:rPr>
        <w:tab/>
        <w:t>+27 11 5207000</w:t>
      </w: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C3A" w:rsidRDefault="00310C3A">
      <w:r>
        <w:separator/>
      </w:r>
    </w:p>
  </w:endnote>
  <w:endnote w:type="continuationSeparator" w:id="0">
    <w:p w:rsidR="00310C3A" w:rsidRDefault="0031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721064">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721064">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4" w:name="LHS_JSE_Footer"/>
    <w:bookmarkStart w:id="5"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4"/>
    <w:bookmarkEnd w:id="5"/>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C3A" w:rsidRDefault="00310C3A">
      <w:r>
        <w:separator/>
      </w:r>
    </w:p>
  </w:footnote>
  <w:footnote w:type="continuationSeparator" w:id="0">
    <w:p w:rsidR="00310C3A" w:rsidRDefault="00310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30AED"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D1A44" w:rsidRPr="00866D23" w:rsidRDefault="001D1A44" w:rsidP="00EF6146">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30AED"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3"/>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0C3A"/>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064"/>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6D06"/>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380"/>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17F4"/>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0AED"/>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099B"/>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CLN430%20Pricing%20Supplement%2020151102.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2015-11-02T06:00:00+00:00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957E1-698A-4F42-9A3A-3039920C1E4E}"/>
</file>

<file path=customXml/itemProps2.xml><?xml version="1.0" encoding="utf-8"?>
<ds:datastoreItem xmlns:ds="http://schemas.openxmlformats.org/officeDocument/2006/customXml" ds:itemID="{2F507E85-1EBA-40DD-BAC2-EE01E24E1C26}"/>
</file>

<file path=customXml/itemProps3.xml><?xml version="1.0" encoding="utf-8"?>
<ds:datastoreItem xmlns:ds="http://schemas.openxmlformats.org/officeDocument/2006/customXml" ds:itemID="{6CE26E8D-7EDE-4ED8-B4E9-B02D26E65D67}"/>
</file>

<file path=customXml/itemProps4.xml><?xml version="1.0" encoding="utf-8"?>
<ds:datastoreItem xmlns:ds="http://schemas.openxmlformats.org/officeDocument/2006/customXml" ds:itemID="{4E7B05F4-70E6-467F-9C4E-23B366633FA8}"/>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2674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creator>Johannesburg Stock Exchange</dc:creator>
  <cp:lastModifiedBy>JSEUser</cp:lastModifiedBy>
  <cp:revision>4</cp:revision>
  <cp:lastPrinted>2012-01-03T09:35:00Z</cp:lastPrinted>
  <dcterms:created xsi:type="dcterms:W3CDTF">2015-10-30T11:23:00Z</dcterms:created>
  <dcterms:modified xsi:type="dcterms:W3CDTF">2015-11-02T06:12:00Z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437700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